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EA3D" w14:textId="1164672C" w:rsidR="00BA4C87" w:rsidRDefault="00BA4C87" w:rsidP="00BA4C87">
      <w:pPr>
        <w:jc w:val="center"/>
        <w:rPr>
          <w:rFonts w:ascii="Arial" w:hAnsi="Arial" w:cs="Arial"/>
          <w:b/>
          <w:sz w:val="24"/>
          <w:szCs w:val="24"/>
        </w:rPr>
      </w:pPr>
      <w:r w:rsidRPr="00C67016">
        <w:rPr>
          <w:rFonts w:ascii="Arial" w:hAnsi="Arial" w:cs="Arial"/>
          <w:b/>
          <w:sz w:val="24"/>
          <w:szCs w:val="24"/>
        </w:rPr>
        <w:t xml:space="preserve">Notes from the children and young people network meeting </w:t>
      </w:r>
    </w:p>
    <w:p w14:paraId="22850865" w14:textId="65D8F8C0" w:rsidR="00BA4C87" w:rsidRDefault="00F03ECA" w:rsidP="00BA4C87">
      <w:pPr>
        <w:jc w:val="center"/>
        <w:rPr>
          <w:rFonts w:ascii="Arial" w:hAnsi="Arial" w:cs="Arial"/>
          <w:b/>
          <w:sz w:val="24"/>
          <w:szCs w:val="24"/>
        </w:rPr>
      </w:pPr>
      <w:r>
        <w:rPr>
          <w:rFonts w:ascii="Arial" w:hAnsi="Arial" w:cs="Arial"/>
          <w:b/>
          <w:sz w:val="24"/>
          <w:szCs w:val="24"/>
        </w:rPr>
        <w:t>1</w:t>
      </w:r>
      <w:r w:rsidRPr="00F03ECA">
        <w:rPr>
          <w:rFonts w:ascii="Arial" w:hAnsi="Arial" w:cs="Arial"/>
          <w:b/>
          <w:sz w:val="24"/>
          <w:szCs w:val="24"/>
          <w:vertAlign w:val="superscript"/>
        </w:rPr>
        <w:t>st</w:t>
      </w:r>
      <w:r>
        <w:rPr>
          <w:rFonts w:ascii="Arial" w:hAnsi="Arial" w:cs="Arial"/>
          <w:b/>
          <w:sz w:val="24"/>
          <w:szCs w:val="24"/>
        </w:rPr>
        <w:t xml:space="preserve"> October</w:t>
      </w:r>
      <w:r w:rsidR="00BA4C87">
        <w:rPr>
          <w:rFonts w:ascii="Arial" w:hAnsi="Arial" w:cs="Arial"/>
          <w:b/>
          <w:sz w:val="24"/>
          <w:szCs w:val="24"/>
        </w:rPr>
        <w:t xml:space="preserve"> 2019</w:t>
      </w:r>
    </w:p>
    <w:p w14:paraId="58DE599A" w14:textId="0C556F04" w:rsidR="005D0980" w:rsidRDefault="005D0980" w:rsidP="00BA4C87">
      <w:pPr>
        <w:rPr>
          <w:rFonts w:ascii="Arial" w:hAnsi="Arial" w:cs="Arial"/>
          <w:b/>
          <w:sz w:val="24"/>
          <w:szCs w:val="24"/>
        </w:rPr>
      </w:pPr>
      <w:r>
        <w:rPr>
          <w:rFonts w:ascii="Arial" w:hAnsi="Arial" w:cs="Arial"/>
          <w:b/>
          <w:sz w:val="24"/>
          <w:szCs w:val="24"/>
        </w:rPr>
        <w:t xml:space="preserve">New, CYP </w:t>
      </w:r>
      <w:r w:rsidR="00013CE1">
        <w:rPr>
          <w:rFonts w:ascii="Arial" w:hAnsi="Arial" w:cs="Arial"/>
          <w:b/>
          <w:sz w:val="24"/>
          <w:szCs w:val="24"/>
        </w:rPr>
        <w:t>F</w:t>
      </w:r>
      <w:r>
        <w:rPr>
          <w:rFonts w:ascii="Arial" w:hAnsi="Arial" w:cs="Arial"/>
          <w:b/>
          <w:sz w:val="24"/>
          <w:szCs w:val="24"/>
        </w:rPr>
        <w:t xml:space="preserve">acebook group to </w:t>
      </w:r>
      <w:r w:rsidR="00360F59">
        <w:rPr>
          <w:rFonts w:ascii="Arial" w:hAnsi="Arial" w:cs="Arial"/>
          <w:b/>
          <w:sz w:val="24"/>
          <w:szCs w:val="24"/>
        </w:rPr>
        <w:t>put relevant information to the group</w:t>
      </w:r>
    </w:p>
    <w:p w14:paraId="3329E6DD" w14:textId="46A4D2C4" w:rsidR="00BC1313" w:rsidRPr="0005162B" w:rsidRDefault="00A74491" w:rsidP="00BA4C87">
      <w:pPr>
        <w:rPr>
          <w:rFonts w:ascii="Arial" w:hAnsi="Arial" w:cs="Arial"/>
          <w:b/>
          <w:sz w:val="24"/>
          <w:szCs w:val="24"/>
        </w:rPr>
      </w:pPr>
      <w:hyperlink r:id="rId4" w:history="1">
        <w:r w:rsidR="00360F59" w:rsidRPr="00405FEA">
          <w:rPr>
            <w:rStyle w:val="Hyperlink"/>
            <w:rFonts w:ascii="Arial" w:hAnsi="Arial" w:cs="Arial"/>
            <w:b/>
            <w:sz w:val="24"/>
            <w:szCs w:val="24"/>
          </w:rPr>
          <w:t>https://www.facebook.com/groups/1156354687879795/?ref=br_rs</w:t>
        </w:r>
      </w:hyperlink>
    </w:p>
    <w:p w14:paraId="5C29524F" w14:textId="77777777" w:rsidR="00BA4C87" w:rsidRDefault="00BA4C87" w:rsidP="00BA4C87">
      <w:pPr>
        <w:pStyle w:val="NormalWeb"/>
        <w:spacing w:before="0" w:beforeAutospacing="0" w:after="0" w:afterAutospacing="0"/>
        <w:rPr>
          <w:rFonts w:ascii="Arial" w:hAnsi="Arial" w:cs="Arial"/>
          <w:b/>
          <w:bCs/>
        </w:rPr>
      </w:pPr>
    </w:p>
    <w:p w14:paraId="38478807" w14:textId="77777777" w:rsidR="00BA4C87" w:rsidRPr="005E039A" w:rsidRDefault="00BA4C87" w:rsidP="00BA4C87">
      <w:pPr>
        <w:spacing w:after="0" w:line="240" w:lineRule="auto"/>
        <w:rPr>
          <w:rFonts w:ascii="Arial" w:eastAsia="Times New Roman" w:hAnsi="Arial" w:cs="Arial"/>
          <w:b/>
          <w:bCs/>
          <w:sz w:val="24"/>
          <w:szCs w:val="24"/>
          <w:lang w:eastAsia="en-GB"/>
        </w:rPr>
      </w:pPr>
      <w:r w:rsidRPr="005E039A">
        <w:rPr>
          <w:rFonts w:ascii="Arial" w:eastAsia="Times New Roman" w:hAnsi="Arial" w:cs="Arial"/>
          <w:b/>
          <w:bCs/>
          <w:sz w:val="24"/>
          <w:szCs w:val="24"/>
          <w:lang w:eastAsia="en-GB"/>
        </w:rPr>
        <w:t>In the room there were representatives from groups addressing issues such as;</w:t>
      </w:r>
    </w:p>
    <w:p w14:paraId="2B3A3A87" w14:textId="77777777"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Child Poverty</w:t>
      </w:r>
    </w:p>
    <w:p w14:paraId="10B4D4CC" w14:textId="3333D712"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Addressing Adverse Childhood Experiences (ACEs) &amp; Trauma Informed Practice</w:t>
      </w:r>
    </w:p>
    <w:p w14:paraId="04544DC9" w14:textId="77777777"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Safeguarding - on line safety</w:t>
      </w:r>
    </w:p>
    <w:p w14:paraId="3138C9EC" w14:textId="19E7D683"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Supporting parents and families</w:t>
      </w:r>
      <w:r w:rsidR="00387E97">
        <w:rPr>
          <w:rFonts w:ascii="Arial" w:eastAsia="Times New Roman" w:hAnsi="Arial" w:cs="Arial"/>
          <w:lang w:eastAsia="en-GB"/>
        </w:rPr>
        <w:t xml:space="preserve"> </w:t>
      </w:r>
    </w:p>
    <w:p w14:paraId="2CA366E3" w14:textId="312EA764"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bCs/>
          <w:lang w:eastAsia="en-GB"/>
        </w:rPr>
        <w:t>Youth work</w:t>
      </w:r>
      <w:r w:rsidR="00387E97">
        <w:rPr>
          <w:rFonts w:ascii="Arial" w:eastAsia="Times New Roman" w:hAnsi="Arial" w:cs="Arial"/>
          <w:bCs/>
          <w:lang w:eastAsia="en-GB"/>
        </w:rPr>
        <w:t xml:space="preserve"> </w:t>
      </w:r>
    </w:p>
    <w:p w14:paraId="13AED8D3" w14:textId="02DB76F1" w:rsidR="00BA4C87" w:rsidRPr="00A8780A" w:rsidRDefault="00BA4C87" w:rsidP="00BA4C87">
      <w:pPr>
        <w:spacing w:after="0" w:line="240" w:lineRule="auto"/>
        <w:rPr>
          <w:rFonts w:ascii="Arial" w:eastAsia="Times New Roman" w:hAnsi="Arial" w:cs="Arial"/>
          <w:lang w:eastAsia="en-GB"/>
        </w:rPr>
      </w:pPr>
      <w:bookmarkStart w:id="0" w:name="_Hlk529968593"/>
      <w:r w:rsidRPr="00A8780A">
        <w:rPr>
          <w:rFonts w:ascii="Arial" w:eastAsia="Times New Roman" w:hAnsi="Arial" w:cs="Arial"/>
          <w:lang w:eastAsia="en-GB"/>
        </w:rPr>
        <w:t>Race Equality</w:t>
      </w:r>
    </w:p>
    <w:bookmarkEnd w:id="0"/>
    <w:p w14:paraId="4350208B" w14:textId="386EA1B1"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LGBTQ+</w:t>
      </w:r>
      <w:r w:rsidR="00387E97">
        <w:rPr>
          <w:rFonts w:ascii="Arial" w:eastAsia="Times New Roman" w:hAnsi="Arial" w:cs="Arial"/>
          <w:lang w:eastAsia="en-GB"/>
        </w:rPr>
        <w:t xml:space="preserve"> </w:t>
      </w:r>
    </w:p>
    <w:p w14:paraId="3F7372D8" w14:textId="56C34261" w:rsidR="00A32A05"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Refugees and asylum seekers</w:t>
      </w:r>
    </w:p>
    <w:p w14:paraId="5FA6E7AE" w14:textId="383BD2F1" w:rsidR="00387E97" w:rsidRDefault="00387E97" w:rsidP="00BA4C87">
      <w:pPr>
        <w:spacing w:after="0" w:line="240" w:lineRule="auto"/>
        <w:rPr>
          <w:rFonts w:ascii="Arial" w:eastAsia="Times New Roman" w:hAnsi="Arial" w:cs="Arial"/>
          <w:lang w:eastAsia="en-GB"/>
        </w:rPr>
      </w:pPr>
      <w:r>
        <w:rPr>
          <w:rFonts w:ascii="Arial" w:eastAsia="Times New Roman" w:hAnsi="Arial" w:cs="Arial"/>
          <w:lang w:eastAsia="en-GB"/>
        </w:rPr>
        <w:t xml:space="preserve">SEND </w:t>
      </w:r>
    </w:p>
    <w:p w14:paraId="640BA666" w14:textId="1BD65510" w:rsidR="00387E97" w:rsidRDefault="00387E97" w:rsidP="00BA4C87">
      <w:pPr>
        <w:spacing w:after="0" w:line="240" w:lineRule="auto"/>
        <w:rPr>
          <w:rFonts w:ascii="Arial" w:eastAsia="Times New Roman" w:hAnsi="Arial" w:cs="Arial"/>
          <w:lang w:eastAsia="en-GB"/>
        </w:rPr>
      </w:pPr>
      <w:r>
        <w:rPr>
          <w:rFonts w:ascii="Arial" w:eastAsia="Times New Roman" w:hAnsi="Arial" w:cs="Arial"/>
          <w:lang w:eastAsia="en-GB"/>
        </w:rPr>
        <w:t xml:space="preserve">Police </w:t>
      </w:r>
    </w:p>
    <w:p w14:paraId="088A07C7" w14:textId="4D5536EC" w:rsidR="00F03ECA" w:rsidRPr="00A8780A" w:rsidRDefault="00F03ECA" w:rsidP="00BA4C87">
      <w:pPr>
        <w:spacing w:after="0" w:line="240" w:lineRule="auto"/>
        <w:rPr>
          <w:rFonts w:ascii="Arial" w:eastAsia="Times New Roman" w:hAnsi="Arial" w:cs="Arial"/>
          <w:lang w:eastAsia="en-GB"/>
        </w:rPr>
      </w:pPr>
      <w:r>
        <w:rPr>
          <w:rFonts w:ascii="Arial" w:eastAsia="Times New Roman" w:hAnsi="Arial" w:cs="Arial"/>
          <w:lang w:eastAsia="en-GB"/>
        </w:rPr>
        <w:t>Social prescribing</w:t>
      </w:r>
    </w:p>
    <w:p w14:paraId="6EFE0D9D" w14:textId="77777777" w:rsidR="00BA4C87" w:rsidRDefault="00BA4C87" w:rsidP="00BA4C87">
      <w:pPr>
        <w:spacing w:after="0" w:line="240" w:lineRule="auto"/>
        <w:rPr>
          <w:rFonts w:ascii="Arial" w:eastAsia="Times New Roman" w:hAnsi="Arial" w:cs="Arial"/>
          <w:sz w:val="24"/>
          <w:szCs w:val="24"/>
          <w:lang w:eastAsia="en-GB"/>
        </w:rPr>
      </w:pPr>
    </w:p>
    <w:p w14:paraId="235D3394" w14:textId="77777777" w:rsidR="00BA4C87" w:rsidRPr="00021AE0" w:rsidRDefault="00BA4C87" w:rsidP="00BA4C87">
      <w:pPr>
        <w:spacing w:after="0" w:line="240" w:lineRule="auto"/>
        <w:rPr>
          <w:rFonts w:ascii="Arial" w:eastAsia="Times New Roman" w:hAnsi="Arial" w:cs="Arial"/>
          <w:b/>
          <w:bCs/>
          <w:sz w:val="28"/>
          <w:szCs w:val="28"/>
          <w:lang w:eastAsia="en-GB"/>
        </w:rPr>
      </w:pPr>
      <w:r w:rsidRPr="00021AE0">
        <w:rPr>
          <w:rFonts w:ascii="Arial" w:eastAsia="Times New Roman" w:hAnsi="Arial" w:cs="Arial"/>
          <w:b/>
          <w:bCs/>
          <w:sz w:val="28"/>
          <w:szCs w:val="28"/>
          <w:lang w:eastAsia="en-GB"/>
        </w:rPr>
        <w:t>Representatives from;</w:t>
      </w:r>
    </w:p>
    <w:p w14:paraId="49906BD6" w14:textId="77777777" w:rsidR="00BA4C87" w:rsidRPr="00021AE0" w:rsidRDefault="00BA4C87" w:rsidP="00BA4C87">
      <w:pPr>
        <w:spacing w:after="0" w:line="240" w:lineRule="auto"/>
        <w:rPr>
          <w:rFonts w:ascii="Arial" w:eastAsia="Times New Roman" w:hAnsi="Arial" w:cs="Arial"/>
          <w:b/>
          <w:sz w:val="24"/>
          <w:szCs w:val="24"/>
          <w:lang w:eastAsia="en-GB"/>
        </w:rPr>
      </w:pPr>
      <w:r w:rsidRPr="00021AE0">
        <w:rPr>
          <w:rFonts w:ascii="Arial" w:eastAsia="Times New Roman" w:hAnsi="Arial" w:cs="Arial"/>
          <w:b/>
          <w:bCs/>
          <w:sz w:val="24"/>
          <w:szCs w:val="24"/>
          <w:lang w:eastAsia="en-GB"/>
        </w:rPr>
        <w:t>Services/Agencies</w:t>
      </w:r>
    </w:p>
    <w:p w14:paraId="4485DDFD" w14:textId="6B78C5D4"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Plymouth City Council (</w:t>
      </w:r>
      <w:r w:rsidR="00F03ECA">
        <w:rPr>
          <w:rFonts w:ascii="Arial" w:eastAsia="Times New Roman" w:hAnsi="Arial" w:cs="Arial"/>
          <w:lang w:eastAsia="en-GB"/>
        </w:rPr>
        <w:t>commissioning team Plymouth &amp; Torbay safeguarding childrens Board SEND</w:t>
      </w:r>
      <w:r w:rsidR="00387E97">
        <w:rPr>
          <w:rFonts w:ascii="Arial" w:eastAsia="Times New Roman" w:hAnsi="Arial" w:cs="Arial"/>
          <w:lang w:eastAsia="en-GB"/>
        </w:rPr>
        <w:t>)</w:t>
      </w:r>
      <w:r w:rsidRPr="00A8780A">
        <w:rPr>
          <w:rFonts w:ascii="Arial" w:eastAsia="Times New Roman" w:hAnsi="Arial" w:cs="Arial"/>
          <w:lang w:eastAsia="en-GB"/>
        </w:rPr>
        <w:t xml:space="preserve"> Police, </w:t>
      </w:r>
    </w:p>
    <w:p w14:paraId="5EA2064E" w14:textId="77777777" w:rsidR="00BA4C87" w:rsidRPr="00021AE0" w:rsidRDefault="00BA4C87" w:rsidP="00BA4C87">
      <w:pPr>
        <w:spacing w:after="0" w:line="240" w:lineRule="auto"/>
        <w:rPr>
          <w:rFonts w:ascii="Arial" w:eastAsia="Times New Roman" w:hAnsi="Arial" w:cs="Arial"/>
          <w:b/>
          <w:sz w:val="24"/>
          <w:szCs w:val="24"/>
          <w:lang w:eastAsia="en-GB"/>
        </w:rPr>
      </w:pPr>
      <w:r w:rsidRPr="00021AE0">
        <w:rPr>
          <w:rFonts w:ascii="Arial" w:eastAsia="Times New Roman" w:hAnsi="Arial" w:cs="Arial"/>
          <w:b/>
          <w:bCs/>
          <w:sz w:val="24"/>
          <w:szCs w:val="24"/>
          <w:lang w:eastAsia="en-GB"/>
        </w:rPr>
        <w:t>Youth Work Delivery</w:t>
      </w:r>
    </w:p>
    <w:p w14:paraId="08D8BE8C" w14:textId="1F94A537" w:rsidR="00BA4C87" w:rsidRPr="00C67016" w:rsidRDefault="00F03ECA" w:rsidP="00BA4C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NSPCC, Hamoze house</w:t>
      </w:r>
    </w:p>
    <w:p w14:paraId="7E12BD06" w14:textId="77777777" w:rsidR="00BA4C87" w:rsidRDefault="00BA4C87" w:rsidP="00BA4C87">
      <w:pPr>
        <w:spacing w:after="0" w:line="240" w:lineRule="auto"/>
        <w:rPr>
          <w:rFonts w:ascii="Arial" w:eastAsia="Times New Roman" w:hAnsi="Arial" w:cs="Arial"/>
          <w:b/>
          <w:bCs/>
          <w:sz w:val="24"/>
          <w:szCs w:val="24"/>
          <w:lang w:eastAsia="en-GB"/>
        </w:rPr>
      </w:pPr>
    </w:p>
    <w:p w14:paraId="2FEA89EA" w14:textId="77777777" w:rsidR="00BA4C87" w:rsidRPr="00031A09" w:rsidRDefault="00BA4C87" w:rsidP="00BA4C87">
      <w:pPr>
        <w:spacing w:after="0" w:line="240" w:lineRule="auto"/>
        <w:rPr>
          <w:rFonts w:ascii="Arial" w:eastAsia="Times New Roman" w:hAnsi="Arial" w:cs="Arial"/>
          <w:b/>
          <w:sz w:val="24"/>
          <w:szCs w:val="24"/>
          <w:lang w:eastAsia="en-GB"/>
        </w:rPr>
      </w:pPr>
      <w:r w:rsidRPr="00031A09">
        <w:rPr>
          <w:rFonts w:ascii="Arial" w:eastAsia="Times New Roman" w:hAnsi="Arial" w:cs="Arial"/>
          <w:b/>
          <w:bCs/>
          <w:sz w:val="24"/>
          <w:szCs w:val="24"/>
          <w:lang w:eastAsia="en-GB"/>
        </w:rPr>
        <w:t>Specialist delivery</w:t>
      </w:r>
    </w:p>
    <w:p w14:paraId="12EA088C" w14:textId="04D9A49B" w:rsidR="00BA4C87" w:rsidRPr="00A8780A" w:rsidRDefault="00BA4C87" w:rsidP="00BA4C87">
      <w:pPr>
        <w:spacing w:after="0" w:line="240" w:lineRule="auto"/>
        <w:rPr>
          <w:rFonts w:ascii="Arial" w:eastAsia="Times New Roman" w:hAnsi="Arial" w:cs="Arial"/>
          <w:lang w:eastAsia="en-GB"/>
        </w:rPr>
      </w:pPr>
      <w:r w:rsidRPr="00A8780A">
        <w:rPr>
          <w:rFonts w:ascii="Arial" w:eastAsia="Times New Roman" w:hAnsi="Arial" w:cs="Arial"/>
          <w:lang w:eastAsia="en-GB"/>
        </w:rPr>
        <w:t>Friends and Families of Special Children, Intercom Trust, Plymouth refuge/PDAS</w:t>
      </w:r>
      <w:r w:rsidR="00A32A05" w:rsidRPr="00A8780A">
        <w:rPr>
          <w:rFonts w:ascii="Arial" w:eastAsia="Times New Roman" w:hAnsi="Arial" w:cs="Arial"/>
          <w:lang w:eastAsia="en-GB"/>
        </w:rPr>
        <w:t>,</w:t>
      </w:r>
      <w:r w:rsidR="00387E97">
        <w:rPr>
          <w:rFonts w:ascii="Arial" w:eastAsia="Times New Roman" w:hAnsi="Arial" w:cs="Arial"/>
          <w:lang w:eastAsia="en-GB"/>
        </w:rPr>
        <w:t xml:space="preserve"> </w:t>
      </w:r>
      <w:r w:rsidR="00F03ECA">
        <w:rPr>
          <w:rFonts w:ascii="Arial" w:eastAsia="Times New Roman" w:hAnsi="Arial" w:cs="Arial"/>
          <w:lang w:eastAsia="en-GB"/>
        </w:rPr>
        <w:t xml:space="preserve">he National Lottery Communities Fund, British Red Cross, Biomedical Group, wellbeing Hubs, </w:t>
      </w:r>
      <w:r w:rsidR="0074356C">
        <w:rPr>
          <w:rFonts w:ascii="Arial" w:eastAsia="Times New Roman" w:hAnsi="Arial" w:cs="Arial"/>
          <w:lang w:eastAsia="en-GB"/>
        </w:rPr>
        <w:t>Improving lives</w:t>
      </w:r>
      <w:r w:rsidR="00387E97">
        <w:rPr>
          <w:rFonts w:ascii="Arial" w:eastAsia="Times New Roman" w:hAnsi="Arial" w:cs="Arial"/>
          <w:lang w:eastAsia="en-GB"/>
        </w:rPr>
        <w:t xml:space="preserve"> </w:t>
      </w:r>
      <w:r w:rsidR="00A32A05" w:rsidRPr="00A8780A">
        <w:rPr>
          <w:rFonts w:ascii="Arial" w:eastAsia="Times New Roman" w:hAnsi="Arial" w:cs="Arial"/>
          <w:lang w:eastAsia="en-GB"/>
        </w:rPr>
        <w:t xml:space="preserve"> </w:t>
      </w:r>
    </w:p>
    <w:p w14:paraId="37568D7F" w14:textId="77777777" w:rsidR="00BA4C87" w:rsidRPr="00C67016" w:rsidRDefault="00BA4C87" w:rsidP="00BA4C87">
      <w:pPr>
        <w:pStyle w:val="NormalWeb"/>
        <w:spacing w:before="0" w:beforeAutospacing="0" w:after="0" w:afterAutospacing="0"/>
        <w:rPr>
          <w:rFonts w:ascii="Arial" w:hAnsi="Arial" w:cs="Arial"/>
        </w:rPr>
      </w:pPr>
    </w:p>
    <w:p w14:paraId="4DDFB67F" w14:textId="48310858" w:rsidR="00BA4C87" w:rsidRPr="00383EAC" w:rsidRDefault="0065505A" w:rsidP="00BA4C87">
      <w:pPr>
        <w:pStyle w:val="NormalWeb"/>
        <w:spacing w:before="0" w:beforeAutospacing="0" w:after="0" w:afterAutospacing="0"/>
        <w:rPr>
          <w:rFonts w:ascii="Arial" w:hAnsi="Arial" w:cs="Arial"/>
          <w:b/>
        </w:rPr>
      </w:pPr>
      <w:proofErr w:type="gramStart"/>
      <w:r>
        <w:rPr>
          <w:rFonts w:ascii="Arial" w:hAnsi="Arial" w:cs="Arial"/>
          <w:b/>
        </w:rPr>
        <w:t>Stuart Jones,</w:t>
      </w:r>
      <w:proofErr w:type="gramEnd"/>
      <w:r>
        <w:rPr>
          <w:rFonts w:ascii="Arial" w:hAnsi="Arial" w:cs="Arial"/>
          <w:b/>
        </w:rPr>
        <w:t xml:space="preserve"> </w:t>
      </w:r>
      <w:r w:rsidR="00D160EF">
        <w:rPr>
          <w:rFonts w:ascii="Arial" w:hAnsi="Arial" w:cs="Arial"/>
          <w:b/>
        </w:rPr>
        <w:t>informed</w:t>
      </w:r>
      <w:r>
        <w:rPr>
          <w:rFonts w:ascii="Arial" w:hAnsi="Arial" w:cs="Arial"/>
          <w:b/>
        </w:rPr>
        <w:t xml:space="preserve"> the network that POP is creating a “Network of network leaders” this group would help spread information and work with POP in funding application for its Esmee Fairburn projects. He asked for people to put themselves forward for this, </w:t>
      </w:r>
    </w:p>
    <w:p w14:paraId="78ED592D" w14:textId="77777777" w:rsidR="00AD001A" w:rsidRPr="00A1329F" w:rsidRDefault="00AD001A" w:rsidP="00BA4C87">
      <w:pPr>
        <w:pStyle w:val="NormalWeb"/>
        <w:spacing w:before="0" w:beforeAutospacing="0" w:after="0" w:afterAutospacing="0"/>
        <w:rPr>
          <w:rFonts w:ascii="Arial" w:hAnsi="Arial" w:cs="Arial"/>
        </w:rPr>
      </w:pPr>
    </w:p>
    <w:p w14:paraId="0FC2CEF1" w14:textId="6FC836D1" w:rsidR="00A17892" w:rsidRDefault="00AD001A" w:rsidP="00A1329F">
      <w:pPr>
        <w:pStyle w:val="NoSpacing"/>
        <w:rPr>
          <w:rFonts w:ascii="Arial" w:hAnsi="Arial" w:cs="Arial"/>
          <w:b/>
          <w:sz w:val="24"/>
          <w:szCs w:val="24"/>
        </w:rPr>
      </w:pPr>
      <w:r w:rsidRPr="00A17892">
        <w:rPr>
          <w:rFonts w:ascii="Arial" w:hAnsi="Arial" w:cs="Arial"/>
          <w:b/>
          <w:sz w:val="24"/>
          <w:szCs w:val="24"/>
        </w:rPr>
        <w:t>There w</w:t>
      </w:r>
      <w:r w:rsidR="00A17892">
        <w:rPr>
          <w:rFonts w:ascii="Arial" w:hAnsi="Arial" w:cs="Arial"/>
          <w:b/>
          <w:sz w:val="24"/>
          <w:szCs w:val="24"/>
        </w:rPr>
        <w:t xml:space="preserve">ere </w:t>
      </w:r>
      <w:r w:rsidRPr="00A17892">
        <w:rPr>
          <w:rFonts w:ascii="Arial" w:hAnsi="Arial" w:cs="Arial"/>
          <w:b/>
          <w:sz w:val="24"/>
          <w:szCs w:val="24"/>
        </w:rPr>
        <w:t>presentation</w:t>
      </w:r>
      <w:r w:rsidR="00A17892">
        <w:rPr>
          <w:rFonts w:ascii="Arial" w:hAnsi="Arial" w:cs="Arial"/>
          <w:b/>
          <w:sz w:val="24"/>
          <w:szCs w:val="24"/>
        </w:rPr>
        <w:t>s</w:t>
      </w:r>
      <w:r w:rsidRPr="00A17892">
        <w:rPr>
          <w:rFonts w:ascii="Arial" w:hAnsi="Arial" w:cs="Arial"/>
          <w:b/>
          <w:sz w:val="24"/>
          <w:szCs w:val="24"/>
        </w:rPr>
        <w:t xml:space="preserve"> from</w:t>
      </w:r>
      <w:r w:rsidR="00A17892" w:rsidRPr="00A17892">
        <w:rPr>
          <w:rFonts w:ascii="Arial" w:hAnsi="Arial" w:cs="Arial"/>
          <w:b/>
          <w:sz w:val="24"/>
          <w:szCs w:val="24"/>
        </w:rPr>
        <w:t>;</w:t>
      </w:r>
    </w:p>
    <w:p w14:paraId="6EEBE6AF" w14:textId="77777777" w:rsidR="00A17892" w:rsidRPr="00A17892" w:rsidRDefault="00A17892" w:rsidP="00A1329F">
      <w:pPr>
        <w:pStyle w:val="NoSpacing"/>
        <w:rPr>
          <w:rFonts w:ascii="Arial" w:hAnsi="Arial" w:cs="Arial"/>
          <w:b/>
          <w:sz w:val="24"/>
          <w:szCs w:val="24"/>
        </w:rPr>
      </w:pPr>
    </w:p>
    <w:p w14:paraId="0D39BE26" w14:textId="124647A7" w:rsidR="006F22FA" w:rsidRPr="0074356C" w:rsidRDefault="0074356C" w:rsidP="00AD001A">
      <w:pPr>
        <w:pStyle w:val="NormalWeb"/>
        <w:spacing w:before="0" w:beforeAutospacing="0" w:after="0" w:afterAutospacing="0"/>
        <w:rPr>
          <w:rFonts w:ascii="Arial" w:hAnsi="Arial" w:cs="Arial"/>
        </w:rPr>
      </w:pPr>
      <w:r w:rsidRPr="0074356C">
        <w:rPr>
          <w:rFonts w:ascii="Arial" w:hAnsi="Arial" w:cs="Arial"/>
          <w:b/>
          <w:bCs/>
        </w:rPr>
        <w:t>Karlina hall from PCC commissioning team</w:t>
      </w:r>
      <w:r>
        <w:rPr>
          <w:rFonts w:ascii="Arial" w:hAnsi="Arial" w:cs="Arial"/>
          <w:b/>
          <w:bCs/>
        </w:rPr>
        <w:t>.</w:t>
      </w:r>
      <w:r>
        <w:rPr>
          <w:rFonts w:ascii="Arial" w:hAnsi="Arial" w:cs="Arial"/>
        </w:rPr>
        <w:t xml:space="preserve"> Karlina ran a workshop called “</w:t>
      </w:r>
      <w:r w:rsidRPr="0074356C">
        <w:rPr>
          <w:rFonts w:ascii="Arial" w:hAnsi="Arial" w:cs="Arial"/>
        </w:rPr>
        <w:t>Co-Design Workshop: Early Help and Targeted Support Offer (Family Hubs)</w:t>
      </w:r>
      <w:r>
        <w:rPr>
          <w:rFonts w:ascii="Arial" w:hAnsi="Arial" w:cs="Arial"/>
        </w:rPr>
        <w:t>”</w:t>
      </w:r>
      <w:r w:rsidR="00250329">
        <w:rPr>
          <w:rFonts w:ascii="Arial" w:hAnsi="Arial" w:cs="Arial"/>
        </w:rPr>
        <w:t xml:space="preserve"> the workshop was about getting </w:t>
      </w:r>
      <w:r w:rsidR="009D7671">
        <w:rPr>
          <w:rFonts w:ascii="Arial" w:hAnsi="Arial" w:cs="Arial"/>
        </w:rPr>
        <w:t xml:space="preserve">the views about how the council </w:t>
      </w:r>
      <w:r w:rsidR="00A837E6">
        <w:rPr>
          <w:rFonts w:ascii="Arial" w:hAnsi="Arial" w:cs="Arial"/>
        </w:rPr>
        <w:t xml:space="preserve">should </w:t>
      </w:r>
      <w:r w:rsidR="00B93B01">
        <w:rPr>
          <w:rFonts w:ascii="Arial" w:hAnsi="Arial" w:cs="Arial"/>
        </w:rPr>
        <w:t>plan for early help for families</w:t>
      </w:r>
      <w:r w:rsidR="000A329A">
        <w:rPr>
          <w:rFonts w:ascii="Arial" w:hAnsi="Arial" w:cs="Arial"/>
        </w:rPr>
        <w:t xml:space="preserve">, basing it on what is already good and how we can </w:t>
      </w:r>
      <w:r w:rsidR="00373949">
        <w:rPr>
          <w:rFonts w:ascii="Arial" w:hAnsi="Arial" w:cs="Arial"/>
        </w:rPr>
        <w:t>integrate</w:t>
      </w:r>
      <w:r w:rsidR="000A329A">
        <w:rPr>
          <w:rFonts w:ascii="Arial" w:hAnsi="Arial" w:cs="Arial"/>
        </w:rPr>
        <w:t xml:space="preserve"> </w:t>
      </w:r>
      <w:r w:rsidR="00373949">
        <w:rPr>
          <w:rFonts w:ascii="Arial" w:hAnsi="Arial" w:cs="Arial"/>
        </w:rPr>
        <w:t xml:space="preserve">all sections. </w:t>
      </w:r>
      <w:r w:rsidR="00C64128">
        <w:rPr>
          <w:rFonts w:ascii="Arial" w:hAnsi="Arial" w:cs="Arial"/>
        </w:rPr>
        <w:t xml:space="preserve">The presentation can be found at </w:t>
      </w:r>
      <w:hyperlink r:id="rId5" w:history="1">
        <w:r w:rsidR="00A74491" w:rsidRPr="004604A9">
          <w:rPr>
            <w:rStyle w:val="Hyperlink"/>
            <w:rFonts w:ascii="Arial" w:hAnsi="Arial" w:cs="Arial"/>
          </w:rPr>
          <w:t>https://www.plymouthoctopus.org/wp-content/uploads/2019/10/EHTS-Co-Design-Workshops-POP-CYP-Network-22.pptx</w:t>
        </w:r>
      </w:hyperlink>
      <w:r w:rsidR="00A74491">
        <w:rPr>
          <w:rFonts w:ascii="Arial" w:hAnsi="Arial" w:cs="Arial"/>
        </w:rPr>
        <w:t xml:space="preserve"> </w:t>
      </w:r>
    </w:p>
    <w:p w14:paraId="3463EC49" w14:textId="77777777" w:rsidR="00387E97" w:rsidRDefault="00387E97" w:rsidP="00AD001A">
      <w:pPr>
        <w:pStyle w:val="NormalWeb"/>
        <w:spacing w:before="0" w:beforeAutospacing="0" w:after="0" w:afterAutospacing="0"/>
        <w:rPr>
          <w:rFonts w:ascii="Arial" w:hAnsi="Arial" w:cs="Arial"/>
        </w:rPr>
      </w:pPr>
    </w:p>
    <w:p w14:paraId="531FEE62" w14:textId="7C0C8099" w:rsidR="00531FE9" w:rsidRPr="007A4D49" w:rsidRDefault="00591F3F" w:rsidP="00591F3F">
      <w:pPr>
        <w:pStyle w:val="NormalWeb"/>
        <w:spacing w:before="0" w:beforeAutospacing="0" w:after="0" w:afterAutospacing="0"/>
        <w:rPr>
          <w:rFonts w:ascii="Arial" w:hAnsi="Arial" w:cs="Arial"/>
          <w:bCs/>
        </w:rPr>
      </w:pPr>
      <w:r>
        <w:rPr>
          <w:rFonts w:ascii="Arial" w:hAnsi="Arial" w:cs="Arial"/>
          <w:b/>
        </w:rPr>
        <w:t xml:space="preserve">Stuart Jones from POP, </w:t>
      </w:r>
      <w:r w:rsidR="00763BDD" w:rsidRPr="007A4D49">
        <w:rPr>
          <w:rFonts w:ascii="Arial" w:hAnsi="Arial" w:cs="Arial"/>
          <w:bCs/>
        </w:rPr>
        <w:t>gave an update</w:t>
      </w:r>
      <w:r w:rsidR="007A4D49">
        <w:rPr>
          <w:rFonts w:ascii="Arial" w:hAnsi="Arial" w:cs="Arial"/>
          <w:bCs/>
        </w:rPr>
        <w:t xml:space="preserve"> of the </w:t>
      </w:r>
      <w:r w:rsidRPr="007A4D49">
        <w:rPr>
          <w:rFonts w:ascii="Arial" w:hAnsi="Arial" w:cs="Arial"/>
          <w:bCs/>
        </w:rPr>
        <w:t>new funding program called “Street to Scale”</w:t>
      </w:r>
    </w:p>
    <w:p w14:paraId="39DF7DA7" w14:textId="6D93DFBB" w:rsidR="00591F3F" w:rsidRDefault="00591F3F" w:rsidP="00591F3F">
      <w:pPr>
        <w:pStyle w:val="NoSpacing"/>
        <w:rPr>
          <w:rFonts w:ascii="Arial" w:hAnsi="Arial" w:cs="Arial"/>
          <w:sz w:val="24"/>
          <w:szCs w:val="24"/>
        </w:rPr>
      </w:pPr>
      <w:r w:rsidRPr="00591F3F">
        <w:rPr>
          <w:rFonts w:ascii="Arial" w:hAnsi="Arial" w:cs="Arial"/>
          <w:sz w:val="24"/>
          <w:szCs w:val="24"/>
        </w:rPr>
        <w:t>This is a new unique way of funding small local projects</w:t>
      </w:r>
      <w:r w:rsidR="007A4D49">
        <w:rPr>
          <w:rFonts w:ascii="Arial" w:hAnsi="Arial" w:cs="Arial"/>
          <w:sz w:val="24"/>
          <w:szCs w:val="24"/>
        </w:rPr>
        <w:t>.</w:t>
      </w:r>
    </w:p>
    <w:p w14:paraId="0A4AFA6E" w14:textId="0F248A91" w:rsidR="00591F3F" w:rsidRDefault="00591F3F" w:rsidP="00591F3F">
      <w:pPr>
        <w:pStyle w:val="NoSpacing"/>
        <w:rPr>
          <w:rFonts w:ascii="Arial" w:hAnsi="Arial" w:cs="Arial"/>
          <w:sz w:val="24"/>
          <w:szCs w:val="24"/>
        </w:rPr>
      </w:pPr>
      <w:r w:rsidRPr="00591F3F">
        <w:rPr>
          <w:rFonts w:ascii="Arial" w:hAnsi="Arial" w:cs="Arial"/>
          <w:sz w:val="24"/>
          <w:szCs w:val="24"/>
        </w:rPr>
        <w:lastRenderedPageBreak/>
        <w:t>You do not have to be a constituted group, just a small group of individuals ready to come together to make a difference</w:t>
      </w:r>
      <w:r w:rsidR="001A1F54">
        <w:rPr>
          <w:rFonts w:ascii="Arial" w:hAnsi="Arial" w:cs="Arial"/>
          <w:sz w:val="24"/>
          <w:szCs w:val="24"/>
        </w:rPr>
        <w:t xml:space="preserve">. </w:t>
      </w:r>
      <w:r w:rsidRPr="00591F3F">
        <w:rPr>
          <w:rFonts w:ascii="Arial" w:hAnsi="Arial" w:cs="Arial"/>
          <w:sz w:val="24"/>
          <w:szCs w:val="24"/>
        </w:rPr>
        <w:t>Up to £1000 is on offer</w:t>
      </w:r>
      <w:r w:rsidR="001A1F54">
        <w:rPr>
          <w:rFonts w:ascii="Arial" w:hAnsi="Arial" w:cs="Arial"/>
          <w:sz w:val="24"/>
          <w:szCs w:val="24"/>
        </w:rPr>
        <w:t xml:space="preserve">. </w:t>
      </w:r>
      <w:r w:rsidR="00ED23CF">
        <w:rPr>
          <w:rFonts w:ascii="Arial" w:hAnsi="Arial" w:cs="Arial"/>
          <w:sz w:val="24"/>
          <w:szCs w:val="24"/>
        </w:rPr>
        <w:t>43 applications were put in the first 3 weeks</w:t>
      </w:r>
      <w:r w:rsidR="00FC2877">
        <w:rPr>
          <w:rFonts w:ascii="Arial" w:hAnsi="Arial" w:cs="Arial"/>
          <w:sz w:val="24"/>
          <w:szCs w:val="24"/>
        </w:rPr>
        <w:t xml:space="preserve">. POP is now </w:t>
      </w:r>
      <w:r w:rsidR="008E5364">
        <w:rPr>
          <w:rFonts w:ascii="Arial" w:hAnsi="Arial" w:cs="Arial"/>
          <w:sz w:val="24"/>
          <w:szCs w:val="24"/>
        </w:rPr>
        <w:t xml:space="preserve">evaluating this first program and will reopen it after </w:t>
      </w:r>
      <w:r w:rsidR="005256C3">
        <w:rPr>
          <w:rFonts w:ascii="Arial" w:hAnsi="Arial" w:cs="Arial"/>
          <w:sz w:val="24"/>
          <w:szCs w:val="24"/>
        </w:rPr>
        <w:t>Christmas, with some changes it has learnt from the first round</w:t>
      </w:r>
    </w:p>
    <w:p w14:paraId="07E4A67C" w14:textId="69D3934C" w:rsidR="00E6127D" w:rsidRDefault="00E6127D" w:rsidP="00591F3F">
      <w:pPr>
        <w:pStyle w:val="NoSpacing"/>
        <w:rPr>
          <w:rFonts w:ascii="Arial" w:hAnsi="Arial" w:cs="Arial"/>
          <w:sz w:val="24"/>
          <w:szCs w:val="24"/>
        </w:rPr>
      </w:pPr>
    </w:p>
    <w:p w14:paraId="74C6C9E9" w14:textId="47DECA85" w:rsidR="00E6127D" w:rsidRPr="00D15C12" w:rsidRDefault="00E6127D" w:rsidP="00591F3F">
      <w:pPr>
        <w:pStyle w:val="NoSpacing"/>
        <w:rPr>
          <w:rFonts w:ascii="Arial" w:hAnsi="Arial" w:cs="Arial"/>
          <w:sz w:val="24"/>
          <w:szCs w:val="24"/>
        </w:rPr>
      </w:pPr>
      <w:r w:rsidRPr="00D15C12">
        <w:rPr>
          <w:rFonts w:ascii="Arial" w:hAnsi="Arial" w:cs="Arial"/>
          <w:b/>
          <w:bCs/>
          <w:sz w:val="24"/>
          <w:szCs w:val="24"/>
        </w:rPr>
        <w:t xml:space="preserve">Tracey Watkinson from Plymouth </w:t>
      </w:r>
      <w:r w:rsidR="00D15C12" w:rsidRPr="00D15C12">
        <w:rPr>
          <w:rFonts w:ascii="Arial" w:hAnsi="Arial" w:cs="Arial"/>
          <w:b/>
          <w:bCs/>
          <w:sz w:val="24"/>
          <w:szCs w:val="24"/>
        </w:rPr>
        <w:t>safeguarding childrens Board</w:t>
      </w:r>
      <w:r w:rsidR="00D15C12">
        <w:rPr>
          <w:rFonts w:ascii="Arial" w:hAnsi="Arial" w:cs="Arial"/>
          <w:b/>
          <w:bCs/>
          <w:sz w:val="24"/>
          <w:szCs w:val="24"/>
        </w:rPr>
        <w:t xml:space="preserve">. </w:t>
      </w:r>
      <w:r w:rsidR="00296512">
        <w:rPr>
          <w:rFonts w:ascii="Arial" w:hAnsi="Arial" w:cs="Arial"/>
          <w:sz w:val="24"/>
          <w:szCs w:val="24"/>
        </w:rPr>
        <w:t xml:space="preserve">Informed the group that his board has </w:t>
      </w:r>
      <w:r w:rsidR="00EA4421">
        <w:rPr>
          <w:rFonts w:ascii="Arial" w:hAnsi="Arial" w:cs="Arial"/>
          <w:sz w:val="24"/>
          <w:szCs w:val="24"/>
        </w:rPr>
        <w:t xml:space="preserve">now </w:t>
      </w:r>
      <w:r w:rsidR="004E2278">
        <w:rPr>
          <w:rFonts w:ascii="Arial" w:hAnsi="Arial" w:cs="Arial"/>
          <w:sz w:val="24"/>
          <w:szCs w:val="24"/>
        </w:rPr>
        <w:t xml:space="preserve">merged with </w:t>
      </w:r>
      <w:r w:rsidR="00B87F3B">
        <w:rPr>
          <w:rFonts w:ascii="Arial" w:hAnsi="Arial" w:cs="Arial"/>
          <w:sz w:val="24"/>
          <w:szCs w:val="24"/>
        </w:rPr>
        <w:t xml:space="preserve">Torbay to become the Plymouth                       &amp; Torbay </w:t>
      </w:r>
      <w:r w:rsidR="006E6E0A">
        <w:rPr>
          <w:rFonts w:ascii="Arial" w:hAnsi="Arial" w:cs="Arial"/>
          <w:sz w:val="24"/>
          <w:szCs w:val="24"/>
        </w:rPr>
        <w:t>Safeguarding Children Partnership</w:t>
      </w:r>
      <w:r w:rsidR="003F6AE9">
        <w:rPr>
          <w:rFonts w:ascii="Arial" w:hAnsi="Arial" w:cs="Arial"/>
          <w:sz w:val="24"/>
          <w:szCs w:val="24"/>
        </w:rPr>
        <w:t xml:space="preserve">. People in Plymouth should not see any difference </w:t>
      </w:r>
      <w:r w:rsidR="00ED081C">
        <w:rPr>
          <w:rFonts w:ascii="Arial" w:hAnsi="Arial" w:cs="Arial"/>
          <w:sz w:val="24"/>
          <w:szCs w:val="24"/>
        </w:rPr>
        <w:t xml:space="preserve">on the ground. The background </w:t>
      </w:r>
      <w:r w:rsidR="007A3168">
        <w:rPr>
          <w:rFonts w:ascii="Arial" w:hAnsi="Arial" w:cs="Arial"/>
          <w:sz w:val="24"/>
          <w:szCs w:val="24"/>
        </w:rPr>
        <w:t xml:space="preserve">to the merger is to </w:t>
      </w:r>
      <w:r w:rsidR="00CE39C0">
        <w:rPr>
          <w:rFonts w:ascii="Arial" w:hAnsi="Arial" w:cs="Arial"/>
          <w:sz w:val="24"/>
          <w:szCs w:val="24"/>
        </w:rPr>
        <w:t>utilise</w:t>
      </w:r>
      <w:r w:rsidR="00B84CC1">
        <w:rPr>
          <w:rFonts w:ascii="Arial" w:hAnsi="Arial" w:cs="Arial"/>
          <w:sz w:val="24"/>
          <w:szCs w:val="24"/>
        </w:rPr>
        <w:t xml:space="preserve"> </w:t>
      </w:r>
      <w:r w:rsidR="00CE39C0">
        <w:rPr>
          <w:rFonts w:ascii="Arial" w:hAnsi="Arial" w:cs="Arial"/>
          <w:sz w:val="24"/>
          <w:szCs w:val="24"/>
        </w:rPr>
        <w:t>each other</w:t>
      </w:r>
      <w:r w:rsidR="0039184C">
        <w:rPr>
          <w:rFonts w:ascii="Arial" w:hAnsi="Arial" w:cs="Arial"/>
          <w:sz w:val="24"/>
          <w:szCs w:val="24"/>
        </w:rPr>
        <w:t>’s</w:t>
      </w:r>
      <w:r w:rsidR="00B84CC1">
        <w:rPr>
          <w:rFonts w:ascii="Arial" w:hAnsi="Arial" w:cs="Arial"/>
          <w:sz w:val="24"/>
          <w:szCs w:val="24"/>
        </w:rPr>
        <w:t xml:space="preserve"> expertise</w:t>
      </w:r>
      <w:r w:rsidR="00A64EDC">
        <w:rPr>
          <w:rFonts w:ascii="Arial" w:hAnsi="Arial" w:cs="Arial"/>
          <w:sz w:val="24"/>
          <w:szCs w:val="24"/>
        </w:rPr>
        <w:t xml:space="preserve">, </w:t>
      </w:r>
      <w:r w:rsidR="00CE39C0">
        <w:rPr>
          <w:rFonts w:ascii="Arial" w:hAnsi="Arial" w:cs="Arial"/>
          <w:sz w:val="24"/>
          <w:szCs w:val="24"/>
        </w:rPr>
        <w:t xml:space="preserve">the presentation can be found at </w:t>
      </w:r>
      <w:hyperlink r:id="rId6" w:history="1">
        <w:r w:rsidR="00A74491" w:rsidRPr="004604A9">
          <w:rPr>
            <w:rStyle w:val="Hyperlink"/>
            <w:rFonts w:ascii="Arial" w:hAnsi="Arial" w:cs="Arial"/>
            <w:sz w:val="24"/>
            <w:szCs w:val="24"/>
          </w:rPr>
          <w:t>https://www.plymouthoctopus.org/wp-content/uploads/2019/10/PTSCP-Slidedeck.pptx</w:t>
        </w:r>
      </w:hyperlink>
      <w:r w:rsidR="00A74491">
        <w:rPr>
          <w:rFonts w:ascii="Arial" w:hAnsi="Arial" w:cs="Arial"/>
          <w:sz w:val="24"/>
          <w:szCs w:val="24"/>
        </w:rPr>
        <w:t xml:space="preserve"> </w:t>
      </w:r>
    </w:p>
    <w:p w14:paraId="018363CC" w14:textId="77777777" w:rsidR="00531FE9" w:rsidRDefault="00531FE9" w:rsidP="00BA4C87">
      <w:pPr>
        <w:spacing w:after="0" w:line="240" w:lineRule="auto"/>
        <w:rPr>
          <w:rFonts w:ascii="Arial" w:eastAsia="Times New Roman" w:hAnsi="Arial" w:cs="Arial"/>
          <w:sz w:val="24"/>
          <w:szCs w:val="24"/>
          <w:lang w:eastAsia="en-GB"/>
        </w:rPr>
      </w:pPr>
    </w:p>
    <w:p w14:paraId="7C3096A8" w14:textId="445B5109" w:rsidR="00531FE9" w:rsidRDefault="00A44549" w:rsidP="00BA4C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POP </w:t>
      </w:r>
      <w:r w:rsidR="00A419FA">
        <w:rPr>
          <w:rFonts w:ascii="Arial" w:eastAsia="Times New Roman" w:hAnsi="Arial" w:cs="Arial"/>
          <w:sz w:val="24"/>
          <w:szCs w:val="24"/>
          <w:lang w:eastAsia="en-GB"/>
        </w:rPr>
        <w:t>has put together a newsletter for members of the network of opportunities and news items</w:t>
      </w:r>
      <w:r w:rsidR="00520E7C">
        <w:rPr>
          <w:rFonts w:ascii="Arial" w:eastAsia="Times New Roman" w:hAnsi="Arial" w:cs="Arial"/>
          <w:sz w:val="24"/>
          <w:szCs w:val="24"/>
          <w:lang w:eastAsia="en-GB"/>
        </w:rPr>
        <w:t xml:space="preserve">; </w:t>
      </w:r>
      <w:hyperlink r:id="rId7" w:history="1">
        <w:r w:rsidR="00A74491" w:rsidRPr="004604A9">
          <w:rPr>
            <w:rStyle w:val="Hyperlink"/>
            <w:rFonts w:ascii="Arial" w:eastAsia="Times New Roman" w:hAnsi="Arial" w:cs="Arial"/>
            <w:sz w:val="24"/>
            <w:szCs w:val="24"/>
            <w:lang w:eastAsia="en-GB"/>
          </w:rPr>
          <w:t>https://www.plymouthoctopus.org/wp-content/uploads/2019/10/POP-children-and-young-people-network-September-2019.docx</w:t>
        </w:r>
      </w:hyperlink>
      <w:r w:rsidR="00A74491">
        <w:rPr>
          <w:rFonts w:ascii="Arial" w:eastAsia="Times New Roman" w:hAnsi="Arial" w:cs="Arial"/>
          <w:sz w:val="24"/>
          <w:szCs w:val="24"/>
          <w:lang w:eastAsia="en-GB"/>
        </w:rPr>
        <w:t xml:space="preserve"> </w:t>
      </w:r>
    </w:p>
    <w:p w14:paraId="6D778F43" w14:textId="77777777" w:rsidR="00531FE9" w:rsidRDefault="00531FE9" w:rsidP="00BA4C87">
      <w:pPr>
        <w:spacing w:after="0" w:line="240" w:lineRule="auto"/>
        <w:rPr>
          <w:rFonts w:ascii="Arial" w:eastAsia="Times New Roman" w:hAnsi="Arial" w:cs="Arial"/>
          <w:sz w:val="24"/>
          <w:szCs w:val="24"/>
          <w:lang w:eastAsia="en-GB"/>
        </w:rPr>
      </w:pPr>
    </w:p>
    <w:p w14:paraId="4C6BEFFB" w14:textId="69036CD9" w:rsidR="00BA4C87" w:rsidRDefault="00BA4C87" w:rsidP="00BA4C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Date; Tuesday </w:t>
      </w:r>
      <w:r w:rsidR="00183032">
        <w:rPr>
          <w:rFonts w:ascii="Arial" w:eastAsia="Times New Roman" w:hAnsi="Arial" w:cs="Arial"/>
          <w:sz w:val="24"/>
          <w:szCs w:val="24"/>
          <w:lang w:eastAsia="en-GB"/>
        </w:rPr>
        <w:t>14</w:t>
      </w:r>
      <w:r w:rsidR="00520E7C">
        <w:rPr>
          <w:rFonts w:ascii="Arial" w:eastAsia="Times New Roman" w:hAnsi="Arial" w:cs="Arial"/>
          <w:sz w:val="24"/>
          <w:szCs w:val="24"/>
          <w:lang w:eastAsia="en-GB"/>
        </w:rPr>
        <w:t xml:space="preserve"> </w:t>
      </w:r>
      <w:r w:rsidR="00183032">
        <w:rPr>
          <w:rFonts w:ascii="Arial" w:eastAsia="Times New Roman" w:hAnsi="Arial" w:cs="Arial"/>
          <w:sz w:val="24"/>
          <w:szCs w:val="24"/>
          <w:lang w:eastAsia="en-GB"/>
        </w:rPr>
        <w:t>January</w:t>
      </w:r>
      <w:r w:rsidR="00520E7C">
        <w:rPr>
          <w:rFonts w:ascii="Arial" w:eastAsia="Times New Roman" w:hAnsi="Arial" w:cs="Arial"/>
          <w:sz w:val="24"/>
          <w:szCs w:val="24"/>
          <w:lang w:eastAsia="en-GB"/>
        </w:rPr>
        <w:t xml:space="preserve"> </w:t>
      </w:r>
      <w:r>
        <w:rPr>
          <w:rFonts w:ascii="Arial" w:eastAsia="Times New Roman" w:hAnsi="Arial" w:cs="Arial"/>
          <w:sz w:val="24"/>
          <w:szCs w:val="24"/>
          <w:lang w:eastAsia="en-GB"/>
        </w:rPr>
        <w:t>2019</w:t>
      </w:r>
    </w:p>
    <w:p w14:paraId="63E25509" w14:textId="55206F9C" w:rsidR="00BA4C87" w:rsidRDefault="00BA4C87" w:rsidP="00BA4C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Location </w:t>
      </w:r>
      <w:r w:rsidR="00520E7C">
        <w:rPr>
          <w:rFonts w:ascii="Arial" w:eastAsia="Times New Roman" w:hAnsi="Arial" w:cs="Arial"/>
          <w:sz w:val="24"/>
          <w:szCs w:val="24"/>
          <w:lang w:eastAsia="en-GB"/>
        </w:rPr>
        <w:t>TBA</w:t>
      </w:r>
    </w:p>
    <w:p w14:paraId="59F6D2EA" w14:textId="4145D56D" w:rsidR="007E70A9" w:rsidRDefault="00BA4C87" w:rsidP="00B150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Time 0945 for 1000 start, finish 1200 midday</w:t>
      </w:r>
    </w:p>
    <w:p w14:paraId="2F19837A" w14:textId="00D5A0BD" w:rsidR="00A74491" w:rsidRDefault="00A74491" w:rsidP="00B150B9">
      <w:pPr>
        <w:spacing w:after="0" w:line="240" w:lineRule="auto"/>
        <w:rPr>
          <w:rFonts w:ascii="Arial" w:eastAsia="Times New Roman" w:hAnsi="Arial" w:cs="Arial"/>
          <w:sz w:val="24"/>
          <w:szCs w:val="24"/>
          <w:lang w:eastAsia="en-GB"/>
        </w:rPr>
      </w:pPr>
      <w:bookmarkStart w:id="1" w:name="_GoBack"/>
      <w:bookmarkEnd w:id="1"/>
    </w:p>
    <w:sectPr w:rsidR="00A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7"/>
    <w:rsid w:val="00013CE1"/>
    <w:rsid w:val="0005162B"/>
    <w:rsid w:val="000A329A"/>
    <w:rsid w:val="00183032"/>
    <w:rsid w:val="001A1F54"/>
    <w:rsid w:val="00250329"/>
    <w:rsid w:val="00282057"/>
    <w:rsid w:val="00296512"/>
    <w:rsid w:val="00360F59"/>
    <w:rsid w:val="00373949"/>
    <w:rsid w:val="00387E97"/>
    <w:rsid w:val="0039184C"/>
    <w:rsid w:val="003F6AE9"/>
    <w:rsid w:val="00493ABD"/>
    <w:rsid w:val="004E2278"/>
    <w:rsid w:val="004F779B"/>
    <w:rsid w:val="00520E7C"/>
    <w:rsid w:val="005256C3"/>
    <w:rsid w:val="00531FE9"/>
    <w:rsid w:val="00536F0A"/>
    <w:rsid w:val="00561DF5"/>
    <w:rsid w:val="00591F3F"/>
    <w:rsid w:val="005D0980"/>
    <w:rsid w:val="006077CC"/>
    <w:rsid w:val="00634D51"/>
    <w:rsid w:val="0065505A"/>
    <w:rsid w:val="00655315"/>
    <w:rsid w:val="00657978"/>
    <w:rsid w:val="006E6E0A"/>
    <w:rsid w:val="006F22FA"/>
    <w:rsid w:val="0074356C"/>
    <w:rsid w:val="00763BDD"/>
    <w:rsid w:val="007A3168"/>
    <w:rsid w:val="007A4D49"/>
    <w:rsid w:val="007E70A9"/>
    <w:rsid w:val="007F2ACA"/>
    <w:rsid w:val="00872808"/>
    <w:rsid w:val="00875A18"/>
    <w:rsid w:val="008A2A69"/>
    <w:rsid w:val="008E0E57"/>
    <w:rsid w:val="008E5364"/>
    <w:rsid w:val="009671E1"/>
    <w:rsid w:val="0097289D"/>
    <w:rsid w:val="009D7671"/>
    <w:rsid w:val="00A1329F"/>
    <w:rsid w:val="00A17892"/>
    <w:rsid w:val="00A32A05"/>
    <w:rsid w:val="00A419FA"/>
    <w:rsid w:val="00A44549"/>
    <w:rsid w:val="00A64EDC"/>
    <w:rsid w:val="00A74491"/>
    <w:rsid w:val="00A76B1E"/>
    <w:rsid w:val="00A8157F"/>
    <w:rsid w:val="00A837E6"/>
    <w:rsid w:val="00A8780A"/>
    <w:rsid w:val="00A94DAA"/>
    <w:rsid w:val="00AD001A"/>
    <w:rsid w:val="00AD2B69"/>
    <w:rsid w:val="00B03956"/>
    <w:rsid w:val="00B150B9"/>
    <w:rsid w:val="00B23180"/>
    <w:rsid w:val="00B84CC1"/>
    <w:rsid w:val="00B87F3B"/>
    <w:rsid w:val="00B93B01"/>
    <w:rsid w:val="00BA42B3"/>
    <w:rsid w:val="00BA4C87"/>
    <w:rsid w:val="00BC1313"/>
    <w:rsid w:val="00C518CA"/>
    <w:rsid w:val="00C64128"/>
    <w:rsid w:val="00CE39C0"/>
    <w:rsid w:val="00D15C12"/>
    <w:rsid w:val="00D160EF"/>
    <w:rsid w:val="00D24F70"/>
    <w:rsid w:val="00DE58DC"/>
    <w:rsid w:val="00E6127D"/>
    <w:rsid w:val="00EA4421"/>
    <w:rsid w:val="00ED081C"/>
    <w:rsid w:val="00ED23CF"/>
    <w:rsid w:val="00F03ECA"/>
    <w:rsid w:val="00F63FE0"/>
    <w:rsid w:val="00F9091F"/>
    <w:rsid w:val="00FC2877"/>
    <w:rsid w:val="00FE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C5D9"/>
  <w15:chartTrackingRefBased/>
  <w15:docId w15:val="{2F64AEBF-EA59-4986-8A25-132FC0C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C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4DAA"/>
    <w:rPr>
      <w:color w:val="0563C1" w:themeColor="hyperlink"/>
      <w:u w:val="single"/>
    </w:rPr>
  </w:style>
  <w:style w:type="character" w:styleId="UnresolvedMention">
    <w:name w:val="Unresolved Mention"/>
    <w:basedOn w:val="DefaultParagraphFont"/>
    <w:uiPriority w:val="99"/>
    <w:semiHidden/>
    <w:unhideWhenUsed/>
    <w:rsid w:val="00A94DAA"/>
    <w:rPr>
      <w:color w:val="605E5C"/>
      <w:shd w:val="clear" w:color="auto" w:fill="E1DFDD"/>
    </w:rPr>
  </w:style>
  <w:style w:type="paragraph" w:styleId="NoSpacing">
    <w:name w:val="No Spacing"/>
    <w:uiPriority w:val="1"/>
    <w:qFormat/>
    <w:rsid w:val="00A13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ymouthoctopus.org/wp-content/uploads/2019/10/POP-children-and-young-people-network-September-201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ymouthoctopus.org/wp-content/uploads/2019/10/PTSCP-Slidedeck.pptx" TargetMode="External"/><Relationship Id="rId5" Type="http://schemas.openxmlformats.org/officeDocument/2006/relationships/hyperlink" Target="https://www.plymouthoctopus.org/wp-content/uploads/2019/10/EHTS-Co-Design-Workshops-POP-CYP-Network-22.pptx" TargetMode="External"/><Relationship Id="rId4" Type="http://schemas.openxmlformats.org/officeDocument/2006/relationships/hyperlink" Target="https://www.facebook.com/groups/1156354687879795/?ref=br_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37</cp:revision>
  <dcterms:created xsi:type="dcterms:W3CDTF">2019-10-23T09:05:00Z</dcterms:created>
  <dcterms:modified xsi:type="dcterms:W3CDTF">2019-10-23T13:37:00Z</dcterms:modified>
</cp:coreProperties>
</file>